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A86" w:rsidRDefault="001A2A86" w:rsidP="001A2A86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1A2A86" w:rsidRDefault="001A2A86" w:rsidP="001A2A86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կնքված պայմանագրում կատարված փոփոխությ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ու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ն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 xml:space="preserve"> մասին </w:t>
      </w:r>
    </w:p>
    <w:p w:rsidR="001A2A86" w:rsidRDefault="001A2A86" w:rsidP="001A2A86">
      <w:pPr>
        <w:spacing w:after="240" w:line="360" w:lineRule="auto"/>
        <w:ind w:firstLine="709"/>
        <w:jc w:val="both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hAnsi="GHEA Grapalat"/>
          <w:sz w:val="20"/>
          <w:szCs w:val="20"/>
          <w:lang w:val="hy-AM" w:eastAsia="ru-RU"/>
        </w:rPr>
        <w:t xml:space="preserve">         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«</w:t>
      </w:r>
      <w:r>
        <w:rPr>
          <w:rFonts w:ascii="GHEA Grapalat" w:hAnsi="GHEA Grapalat"/>
          <w:sz w:val="20"/>
          <w:szCs w:val="20"/>
          <w:lang w:val="en-US" w:eastAsia="ru-RU"/>
        </w:rPr>
        <w:t>Կ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ենդանիների </w:t>
      </w:r>
      <w:proofErr w:type="spellStart"/>
      <w:r>
        <w:rPr>
          <w:rFonts w:ascii="GHEA Grapalat" w:hAnsi="GHEA Grapalat"/>
          <w:sz w:val="20"/>
          <w:szCs w:val="20"/>
          <w:lang w:val="en-US" w:eastAsia="ru-RU"/>
        </w:rPr>
        <w:t>խնամքի</w:t>
      </w:r>
      <w:proofErr w:type="spellEnd"/>
      <w:r>
        <w:rPr>
          <w:rFonts w:ascii="GHEA Grapalat" w:hAnsi="GHEA Grapalat"/>
          <w:sz w:val="20"/>
          <w:szCs w:val="20"/>
          <w:lang w:val="hy-AM" w:eastAsia="ru-RU"/>
        </w:rPr>
        <w:t xml:space="preserve"> կենտրոն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»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 ՀՈԱԿ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ստորև ներկայացնում է պետության կարիքների համար դեղորայքի և բժշկական պարագաների ձեռքբերման նպատակով կազմակերպված «</w:t>
      </w:r>
      <w:r>
        <w:rPr>
          <w:rFonts w:ascii="GHEA Grapalat" w:eastAsia="Times New Roman" w:hAnsi="GHEA Grapalat" w:cs="Sylfaen"/>
          <w:sz w:val="20"/>
          <w:szCs w:val="20"/>
          <w:lang w:val="en-US" w:eastAsia="ru-RU"/>
        </w:rPr>
        <w:t>ԿԽ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Կ-ԳՀԱՊՁԲ-202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3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/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26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» ծածկագրով գնման ընթացակարգի արդյունքում 2023 թվականի </w:t>
      </w:r>
      <w:proofErr w:type="spellStart"/>
      <w:r>
        <w:rPr>
          <w:rFonts w:ascii="GHEA Grapalat" w:eastAsia="Times New Roman" w:hAnsi="GHEA Grapalat" w:cs="Sylfaen"/>
          <w:sz w:val="20"/>
          <w:szCs w:val="20"/>
          <w:lang w:val="en-US" w:eastAsia="ru-RU"/>
        </w:rPr>
        <w:t>օգոստոսի</w:t>
      </w:r>
      <w:proofErr w:type="spellEnd"/>
      <w:r w:rsidRPr="001A2A8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31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կնքված N «</w:t>
      </w:r>
      <w:r>
        <w:rPr>
          <w:rFonts w:ascii="GHEA Grapalat" w:eastAsia="Times New Roman" w:hAnsi="GHEA Grapalat" w:cs="Sylfaen"/>
          <w:sz w:val="20"/>
          <w:szCs w:val="20"/>
          <w:lang w:val="en-US" w:eastAsia="ru-RU"/>
        </w:rPr>
        <w:t>ԿԽ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Կ-ԳՀԱՊՁԲ-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2023/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26-2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» պայմանագրում 2023 թվականի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սեպտեմբերի 5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կատարված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վերաբերյալ համառոտ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տեղեկատվությունը և կատարված 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ը պարունակող` երկկողմ հաստատված փաստաթղթի պատճենը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առաջացման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պատճառ՝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Պայմանագիրը կնքվել է «Գնումների մասին» ՀՀ օրենքի 15-րդ հոդվածի 6-րդ մասի հիման վրա, պայմանագրով նախատեսված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ապրանքների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մատակարարման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համար հատկացվել են ֆինանսական միջոցներ:</w:t>
      </w: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նկարագրություն՝ </w:t>
      </w: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«</w:t>
      </w:r>
      <w:r>
        <w:rPr>
          <w:rFonts w:ascii="GHEA Grapalat" w:eastAsia="Times New Roman" w:hAnsi="GHEA Grapalat"/>
          <w:sz w:val="20"/>
          <w:szCs w:val="24"/>
          <w:lang w:val="hy-AM" w:eastAsia="ru-RU"/>
        </w:rPr>
        <w:t>ՏԵԽՆԻԿԱԿԱՆ ԲՆՈՒԹԱԳԻՐ - ԳՆՄԱՆ ԺԱՄԱՆԱԿԱՑՈՒՅՑ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» և «ՎՃԱՐՄԱՆ ԺԱՄԱՆԱԿԱՑՈՒՅՑ» Հավելվածներ N 1-ը և N 2-ը հաստատ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վ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ել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է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նոր խմբագրությամբ: </w:t>
      </w: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հիմնավորում՝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ab/>
      </w: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10"/>
          <w:szCs w:val="10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8.5 կետ:</w:t>
      </w: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1A2A86" w:rsidRDefault="001A2A86" w:rsidP="001A2A86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1A2A86" w:rsidRDefault="001A2A86" w:rsidP="001A2A86">
      <w:pPr>
        <w:spacing w:after="240" w:line="36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1A2A86" w:rsidRDefault="001A2A86" w:rsidP="001A2A86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ab/>
      </w:r>
    </w:p>
    <w:p w:rsidR="001A2A86" w:rsidRDefault="001A2A86" w:rsidP="001A2A86">
      <w:pPr>
        <w:rPr>
          <w:lang w:val="af-ZA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Պատվիրատու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`  </w:t>
      </w:r>
      <w:r>
        <w:rPr>
          <w:rFonts w:ascii="GHEA Grapalat" w:eastAsia="Times New Roman" w:hAnsi="GHEA Grapalat" w:cs="Calibri"/>
          <w:i/>
          <w:sz w:val="20"/>
          <w:szCs w:val="20"/>
          <w:u w:val="single"/>
          <w:lang w:val="hy-AM" w:eastAsia="ru-RU"/>
        </w:rPr>
        <w:t>«</w:t>
      </w:r>
      <w:r>
        <w:rPr>
          <w:rFonts w:ascii="GHEA Grapalat" w:hAnsi="GHEA Grapalat"/>
          <w:sz w:val="20"/>
          <w:szCs w:val="20"/>
          <w:u w:val="single"/>
          <w:lang w:val="en-US" w:eastAsia="ru-RU"/>
        </w:rPr>
        <w:t>Կ</w:t>
      </w:r>
      <w:r>
        <w:rPr>
          <w:rFonts w:ascii="GHEA Grapalat" w:hAnsi="GHEA Grapalat"/>
          <w:sz w:val="20"/>
          <w:szCs w:val="20"/>
          <w:u w:val="single"/>
          <w:lang w:val="hy-AM" w:eastAsia="ru-RU"/>
        </w:rPr>
        <w:t xml:space="preserve">ենդանիների </w:t>
      </w:r>
      <w:r>
        <w:rPr>
          <w:rFonts w:ascii="GHEA Grapalat" w:hAnsi="GHEA Grapalat"/>
          <w:sz w:val="20"/>
          <w:szCs w:val="20"/>
          <w:u w:val="single"/>
          <w:lang w:val="en-US" w:eastAsia="ru-RU"/>
        </w:rPr>
        <w:t>խնամքի</w:t>
      </w:r>
      <w:bookmarkStart w:id="0" w:name="_GoBack"/>
      <w:bookmarkEnd w:id="0"/>
      <w:r>
        <w:rPr>
          <w:rFonts w:ascii="GHEA Grapalat" w:hAnsi="GHEA Grapalat"/>
          <w:u w:val="single"/>
          <w:lang w:val="hy-AM" w:eastAsia="ru-RU"/>
        </w:rPr>
        <w:t xml:space="preserve"> կենտրոն</w:t>
      </w:r>
      <w:r>
        <w:rPr>
          <w:rFonts w:ascii="GHEA Grapalat" w:eastAsia="Times New Roman" w:hAnsi="GHEA Grapalat" w:cs="Calibri"/>
          <w:i/>
          <w:szCs w:val="20"/>
          <w:u w:val="single"/>
          <w:lang w:val="hy-AM" w:eastAsia="ru-RU"/>
        </w:rPr>
        <w:t>»</w:t>
      </w:r>
      <w:r>
        <w:rPr>
          <w:rFonts w:ascii="GHEA Grapalat" w:hAnsi="GHEA Grapalat"/>
          <w:u w:val="single"/>
          <w:lang w:val="hy-AM" w:eastAsia="ru-RU"/>
        </w:rPr>
        <w:t xml:space="preserve"> ՀՈԱԿ</w:t>
      </w:r>
    </w:p>
    <w:p w:rsidR="001A2A86" w:rsidRPr="006C78E8" w:rsidRDefault="001A2A86" w:rsidP="001A2A86">
      <w:pPr>
        <w:rPr>
          <w:lang w:val="af-ZA"/>
        </w:rPr>
      </w:pPr>
    </w:p>
    <w:p w:rsidR="00A63866" w:rsidRPr="001A2A86" w:rsidRDefault="00A63866">
      <w:pPr>
        <w:rPr>
          <w:lang w:val="af-ZA"/>
        </w:rPr>
      </w:pPr>
    </w:p>
    <w:sectPr w:rsidR="00A63866" w:rsidRPr="001A2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F4F"/>
    <w:rsid w:val="001A2A86"/>
    <w:rsid w:val="007D3F4F"/>
    <w:rsid w:val="00A6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C2362-758E-4554-9FFF-43F0A9B7B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A86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2023-09-06T07:45:00Z</dcterms:created>
  <dcterms:modified xsi:type="dcterms:W3CDTF">2023-09-06T07:47:00Z</dcterms:modified>
</cp:coreProperties>
</file>